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keepLines w:val="0"/>
        <w:keepNext w:val="0"/>
        <w:pageBreakBefore w:val="0"/>
        <w:spacing w:before="0" w:after="0" w:line="36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  <w:rtl w:val="0"/>
        </w:rPr>
        <w:t xml:space="preserve">I MOSTRA DE EXPERIÊNCIAS DA REDE BRASILEIRA DE ESTUDOS E CONTEÚDOS ADAPTADOS (REBECA)</w:t>
      </w:r>
      <w:r/>
    </w:p>
    <w:p>
      <w:pPr>
        <w:ind w:left="0" w:right="0" w:firstLine="0"/>
        <w:jc w:val="center"/>
        <w:keepLines w:val="0"/>
        <w:keepNext w:val="0"/>
        <w:pageBreakBefore w:val="0"/>
        <w:spacing w:before="0" w:after="0" w:line="360" w:lineRule="auto"/>
        <w:shd w:val="clear" w:color="auto" w:fill="auto"/>
        <w:widowControl/>
        <w:rPr>
          <w:rFonts w:ascii="Arial" w:hAnsi="Arial" w:eastAsia="Arial" w:cs="Arial"/>
          <w:b/>
          <w:i w:val="0"/>
          <w:smallCaps w:val="0"/>
          <w:strike w:val="0"/>
          <w:color w:val="000000"/>
          <w:sz w:val="32"/>
          <w:szCs w:val="32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A I Mostra de </w:t>
      </w:r>
      <w:r>
        <w:rPr>
          <w:rFonts w:ascii="Arial" w:hAnsi="Arial" w:eastAsia="Arial" w:cs="Arial"/>
          <w:sz w:val="26"/>
          <w:szCs w:val="26"/>
          <w:rtl w:val="0"/>
        </w:rPr>
        <w:t xml:space="preserve">E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xperiências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 da Rede Brasileira de Estudos e Conteúdos Adaptados (REBECA) tem por objetivo expor os trabalhos que abordam as experiências relacionadas à participação das instituições na rede.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sz w:val="26"/>
          <w:szCs w:val="26"/>
          <w:rtl w:val="0"/>
        </w:rPr>
        <w:t xml:space="preserve">Nesta modalidade, APENAS as instituições participantes da REBECA podem submeter trabalhos.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As experiências devem ser submetidas em formato de </w:t>
      </w:r>
      <w:r>
        <w:rPr>
          <w:rFonts w:ascii="Arial" w:hAnsi="Arial" w:eastAsia="Arial" w:cs="Arial"/>
          <w:sz w:val="26"/>
          <w:szCs w:val="26"/>
          <w:rtl w:val="0"/>
        </w:rPr>
        <w:t xml:space="preserve">pôster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 (</w:t>
      </w:r>
      <w:hyperlink r:id="rId12" w:tooltip="https://4cnienssup.ufrn.br/index.php/normas-de-publicacao/" w:history="1">
        <w:r>
          <w:rPr>
            <w:rFonts w:ascii="Arial" w:hAnsi="Arial" w:eastAsia="Arial" w:cs="Arial"/>
            <w:b w:val="0"/>
            <w:i w:val="0"/>
            <w:smallCaps w:val="0"/>
            <w:strike w:val="0"/>
            <w:color w:val="1155cc"/>
            <w:sz w:val="26"/>
            <w:szCs w:val="26"/>
            <w:u w:val="single"/>
            <w:shd w:val="clear" w:color="auto" w:fill="auto"/>
            <w:vertAlign w:val="baseline"/>
            <w:rtl w:val="0"/>
          </w:rPr>
          <w:t xml:space="preserve">Templat</w:t>
        </w:r>
        <w:r>
          <w:rPr>
            <w:rFonts w:ascii="Arial" w:hAnsi="Arial" w:eastAsia="Arial" w:cs="Arial"/>
            <w:b w:val="0"/>
            <w:i w:val="0"/>
            <w:smallCaps w:val="0"/>
            <w:strike w:val="0"/>
            <w:color w:val="1155cc"/>
            <w:sz w:val="26"/>
            <w:szCs w:val="26"/>
            <w:u w:val="single"/>
            <w:shd w:val="clear" w:color="auto" w:fill="auto"/>
            <w:vertAlign w:val="baseline"/>
            <w:rtl w:val="0"/>
            <w:lang w:val="pt-BR"/>
          </w:rPr>
          <w:t xml:space="preserve">es</w:t>
        </w:r>
        <w:r>
          <w:rPr>
            <w:rFonts w:ascii="Arial" w:hAnsi="Arial" w:eastAsia="Arial" w:cs="Arial"/>
            <w:b w:val="0"/>
            <w:i w:val="0"/>
            <w:smallCaps w:val="0"/>
            <w:strike w:val="0"/>
            <w:color w:val="1155cc"/>
            <w:sz w:val="26"/>
            <w:szCs w:val="26"/>
            <w:u w:val="single"/>
            <w:shd w:val="clear" w:color="auto" w:fill="auto"/>
            <w:vertAlign w:val="baseline"/>
            <w:rtl w:val="0"/>
          </w:rPr>
        </w:r>
      </w:hyperlink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).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Os trabalhos serão expostos de duas formas: </w:t>
      </w:r>
      <w:r/>
    </w:p>
    <w:p>
      <w:pPr>
        <w:numPr>
          <w:ilvl w:val="0"/>
          <w:numId w:val="1"/>
        </w:numPr>
        <w:ind w:left="426" w:right="0" w:hanging="36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sz w:val="26"/>
          <w:szCs w:val="26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Projetados aleatoriamente em monitor de TV presente no </w:t>
      </w:r>
      <w:r>
        <w:rPr>
          <w:rFonts w:ascii="Arial" w:hAnsi="Arial" w:eastAsia="Arial" w:cs="Arial"/>
          <w:b w:val="0"/>
          <w:i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stand</w:t>
      </w: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 da REBECA</w:t>
      </w:r>
      <w:r>
        <w:rPr>
          <w:rtl w:val="0"/>
        </w:rPr>
      </w:r>
      <w:r/>
    </w:p>
    <w:p>
      <w:pPr>
        <w:numPr>
          <w:ilvl w:val="0"/>
          <w:numId w:val="1"/>
        </w:numPr>
        <w:ind w:left="426" w:right="0" w:hanging="36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Através de apresentações orais dos autores (10 minutos) no espaço do stand. </w:t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tl w:val="0"/>
        </w:rPr>
      </w:r>
      <w:r/>
    </w:p>
    <w:p>
      <w:pPr>
        <w:ind w:left="0" w:right="0" w:firstLine="0"/>
        <w:jc w:val="left"/>
        <w:keepLines w:val="0"/>
        <w:keepNext w:val="0"/>
        <w:pageBreakBefore w:val="0"/>
        <w:spacing w:before="0" w:after="0" w:line="240" w:lineRule="auto"/>
        <w:shd w:val="clear" w:color="auto" w:fill="auto"/>
        <w:widowControl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6"/>
          <w:szCs w:val="26"/>
          <w:u w:val="none"/>
          <w:shd w:val="clear" w:color="auto" w:fill="auto"/>
          <w:vertAlign w:val="baseline"/>
          <w:rtl w:val="0"/>
        </w:rPr>
        <w:t xml:space="preserve">Os trabalhos terão certificados expedidos pelo Congresso.</w:t>
      </w:r>
      <w:r/>
    </w:p>
    <w:p>
      <w:r/>
      <w:bookmarkStart w:id="0" w:name="_heading=h.bwap6zqt1hh2"/>
      <w:r/>
      <w:bookmarkEnd w:id="0"/>
      <w:r>
        <w:rPr>
          <w:rtl w:val="0"/>
        </w:rPr>
      </w:r>
      <w:r/>
    </w:p>
    <w:p>
      <w:r/>
      <w:bookmarkStart w:id="1" w:name="_heading=h.gjdgxs"/>
      <w:r/>
      <w:bookmarkEnd w:id="1"/>
      <w:r>
        <w:rPr>
          <w:rtl w:val="0"/>
        </w:rPr>
      </w:r>
      <w:r/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984" w:right="1701" w:bottom="1417" w:left="1701" w:header="708" w:footer="708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61312" behindDoc="1" locked="0" layoutInCell="1" allowOverlap="1">
              <wp:simplePos x="0" y="0"/>
              <wp:positionH relativeFrom="page">
                <wp:posOffset>-33337</wp:posOffset>
              </wp:positionH>
              <wp:positionV relativeFrom="paragraph">
                <wp:posOffset>100995</wp:posOffset>
              </wp:positionV>
              <wp:extent cx="7626985" cy="824865"/>
              <wp:effectExtent l="0" t="0" r="0" b="0"/>
              <wp:wrapNone/>
              <wp:docPr id="2" name="Imagem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94208467" name="Imagem 300799956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7626984" cy="824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61312;o:allowoverlap:true;o:allowincell:true;mso-position-horizontal-relative:page;margin-left:-2.6pt;mso-position-horizontal:absolute;mso-position-vertical-relative:text;margin-top:8.0pt;mso-position-vertical:absolute;width:600.5pt;height:65.0pt;mso-wrap-distance-left:9.0pt;mso-wrap-distance-top:0.0pt;mso-wrap-distance-right:9.0pt;mso-wrap-distance-bottom:0.0pt;rotation:0;" stroked="false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w:rPr>
        <w:lang w:eastAsia="pt-BR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<wp:simplePos x="0" y="0"/>
              <wp:positionH relativeFrom="margin">
                <wp:posOffset>-190500</wp:posOffset>
              </wp:positionH>
              <wp:positionV relativeFrom="paragraph">
                <wp:posOffset>-391160</wp:posOffset>
              </wp:positionV>
              <wp:extent cx="5831456" cy="1016004"/>
              <wp:effectExtent l="0" t="0" r="0" b="0"/>
              <wp:wrapNone/>
              <wp:docPr id="1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77632588" name="Imagem 454479481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/>
                      <a:srcRect l="4652" t="0" r="3754" b="88700"/>
                      <a:stretch/>
                    </pic:blipFill>
                    <pic:spPr bwMode="auto">
                      <a:xfrm rot="0" flipH="0" flipV="0">
                        <a:off x="0" y="0"/>
                        <a:ext cx="5831455" cy="1016003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251659264;o:allowoverlap:true;o:allowincell:true;mso-position-horizontal-relative:margin;margin-left:-15.0pt;mso-position-horizontal:absolute;mso-position-vertical-relative:text;margin-top:-30.8pt;mso-position-vertical:absolute;width:459.2pt;height:80.0pt;mso-wrap-distance-left:9.0pt;mso-wrap-distance-top:0.0pt;mso-wrap-distance-right:9.0pt;mso-wrap-distance-bottom:0.0pt;rotation:0;" stroked="f">
              <v:path textboxrect="0,0,0,0"/>
              <v:imagedata r:id="rId1" o:title=""/>
            </v:shape>
          </w:pict>
        </mc:Fallback>
      </mc:AlternateContent>
    </w:r>
    <w:r/>
    <w:r/>
  </w:p>
  <w:p>
    <w:pPr>
      <w:pStyle w:val="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10"/>
    <w:link w:val="607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10"/>
    <w:link w:val="608"/>
    <w:uiPriority w:val="9"/>
    <w:rPr>
      <w:rFonts w:ascii="Arial" w:hAnsi="Arial" w:eastAsia="Arial" w:cs="Arial"/>
      <w:sz w:val="34"/>
    </w:rPr>
  </w:style>
  <w:style w:type="character" w:styleId="17">
    <w:name w:val="Heading 3 Char"/>
    <w:basedOn w:val="10"/>
    <w:link w:val="609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10"/>
    <w:link w:val="610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10"/>
    <w:link w:val="611"/>
    <w:uiPriority w:val="9"/>
    <w:rPr>
      <w:rFonts w:ascii="Arial" w:hAnsi="Arial" w:eastAsia="Arial" w:cs="Arial"/>
      <w:b/>
      <w:bCs/>
      <w:sz w:val="24"/>
      <w:szCs w:val="24"/>
    </w:rPr>
  </w:style>
  <w:style w:type="character" w:styleId="23">
    <w:name w:val="Heading 6 Char"/>
    <w:basedOn w:val="10"/>
    <w:link w:val="61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05"/>
    <w:next w:val="605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05"/>
    <w:next w:val="605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05"/>
    <w:next w:val="605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05"/>
    <w:uiPriority w:val="34"/>
    <w:qFormat/>
    <w:pPr>
      <w:contextualSpacing/>
      <w:ind w:left="720"/>
    </w:pPr>
  </w:style>
  <w:style w:type="table" w:styleId="3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10"/>
    <w:link w:val="613"/>
    <w:uiPriority w:val="10"/>
    <w:rPr>
      <w:sz w:val="48"/>
      <w:szCs w:val="48"/>
    </w:rPr>
  </w:style>
  <w:style w:type="character" w:styleId="36">
    <w:name w:val="Subtitle Char"/>
    <w:basedOn w:val="10"/>
    <w:link w:val="614"/>
    <w:uiPriority w:val="11"/>
    <w:rPr>
      <w:sz w:val="24"/>
      <w:szCs w:val="24"/>
    </w:rPr>
  </w:style>
  <w:style w:type="paragraph" w:styleId="37">
    <w:name w:val="Quote"/>
    <w:basedOn w:val="605"/>
    <w:next w:val="605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05"/>
    <w:next w:val="605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05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05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05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05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</w:style>
  <w:style w:type="table" w:styleId="606" w:default="1">
    <w:name w:val="Table Normal"/>
    <w:tblPr/>
  </w:style>
  <w:style w:type="paragraph" w:styleId="607">
    <w:name w:val="Heading 1"/>
    <w:basedOn w:val="605"/>
    <w:next w:val="605"/>
    <w:pPr>
      <w:keepLines/>
      <w:keepNext/>
      <w:pageBreakBefore w:val="0"/>
      <w:spacing w:before="480" w:after="120"/>
    </w:pPr>
    <w:rPr>
      <w:b/>
      <w:sz w:val="48"/>
      <w:szCs w:val="48"/>
    </w:rPr>
  </w:style>
  <w:style w:type="paragraph" w:styleId="608">
    <w:name w:val="Heading 2"/>
    <w:basedOn w:val="605"/>
    <w:next w:val="605"/>
    <w:pPr>
      <w:keepLines/>
      <w:keepNext/>
      <w:pageBreakBefore w:val="0"/>
      <w:spacing w:before="360" w:after="80"/>
    </w:pPr>
    <w:rPr>
      <w:b/>
      <w:sz w:val="36"/>
      <w:szCs w:val="36"/>
    </w:rPr>
  </w:style>
  <w:style w:type="paragraph" w:styleId="609">
    <w:name w:val="Heading 3"/>
    <w:basedOn w:val="605"/>
    <w:next w:val="605"/>
    <w:pPr>
      <w:keepLines/>
      <w:keepNext/>
      <w:pageBreakBefore w:val="0"/>
      <w:spacing w:before="280" w:after="80"/>
    </w:pPr>
    <w:rPr>
      <w:b/>
      <w:sz w:val="28"/>
      <w:szCs w:val="28"/>
    </w:rPr>
  </w:style>
  <w:style w:type="paragraph" w:styleId="610">
    <w:name w:val="Heading 4"/>
    <w:basedOn w:val="605"/>
    <w:next w:val="605"/>
    <w:pPr>
      <w:keepLines/>
      <w:keepNext/>
      <w:pageBreakBefore w:val="0"/>
      <w:spacing w:before="240" w:after="40"/>
    </w:pPr>
    <w:rPr>
      <w:b/>
      <w:sz w:val="24"/>
      <w:szCs w:val="24"/>
    </w:rPr>
  </w:style>
  <w:style w:type="paragraph" w:styleId="611">
    <w:name w:val="Heading 5"/>
    <w:basedOn w:val="605"/>
    <w:next w:val="605"/>
    <w:pPr>
      <w:keepLines/>
      <w:keepNext/>
      <w:pageBreakBefore w:val="0"/>
      <w:spacing w:before="220" w:after="40"/>
    </w:pPr>
    <w:rPr>
      <w:b/>
      <w:sz w:val="22"/>
      <w:szCs w:val="22"/>
    </w:rPr>
  </w:style>
  <w:style w:type="paragraph" w:styleId="612">
    <w:name w:val="Heading 6"/>
    <w:basedOn w:val="605"/>
    <w:next w:val="605"/>
    <w:pPr>
      <w:keepLines/>
      <w:keepNext/>
      <w:pageBreakBefore w:val="0"/>
      <w:spacing w:before="200" w:after="40"/>
    </w:pPr>
    <w:rPr>
      <w:b/>
      <w:sz w:val="20"/>
      <w:szCs w:val="20"/>
    </w:rPr>
  </w:style>
  <w:style w:type="paragraph" w:styleId="613">
    <w:name w:val="Title"/>
    <w:basedOn w:val="605"/>
    <w:next w:val="605"/>
    <w:pPr>
      <w:keepLines/>
      <w:keepNext/>
      <w:pageBreakBefore w:val="0"/>
      <w:spacing w:before="480" w:after="120"/>
    </w:pPr>
    <w:rPr>
      <w:b/>
      <w:sz w:val="72"/>
      <w:szCs w:val="72"/>
    </w:rPr>
  </w:style>
  <w:style w:type="paragraph" w:styleId="614">
    <w:name w:val="Subtitle"/>
    <w:basedOn w:val="605"/>
    <w:next w:val="605"/>
    <w:pPr>
      <w:keepLines/>
      <w:keepNext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706" w:default="1">
    <w:name w:val="Default Paragraph Font"/>
    <w:uiPriority w:val="1"/>
    <w:semiHidden/>
    <w:unhideWhenUsed/>
  </w:style>
  <w:style w:type="numbering" w:styleId="707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hyperlink" Target="https://4cnienssup.ufrn.br/index.php/normas-de-publicacao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+AnOOJm1tpgsTiCNaOorlSK9NQ==">CgMxLjAyDmguYndhcDZ6cXQxaGgyMghoLmdqZGd4czgAciExQmZLd1VjTkVKVC1PdUN3Vnk4VGlicmg3d0VpZGtqRmk=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